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b w:val="1"/>
          <w:i w:val="1"/>
          <w:sz w:val="36"/>
          <w:szCs w:val="36"/>
          <w:rtl w:val="0"/>
        </w:rPr>
        <w:t xml:space="preserve">Kawasaki Mule Operations Checks</w:t>
      </w:r>
      <w:r w:rsidDel="00000000" w:rsidR="00000000" w:rsidRPr="00000000">
        <w:rPr>
          <w:rtl w:val="0"/>
        </w:rPr>
      </w:r>
    </w:p>
    <w:p w:rsidR="00000000" w:rsidDel="00000000" w:rsidP="00000000" w:rsidRDefault="00000000" w:rsidRPr="00000000" w14:paraId="00000002">
      <w:pPr>
        <w:jc w:val="center"/>
        <w:rPr>
          <w:i w:val="1"/>
          <w:sz w:val="24"/>
          <w:szCs w:val="24"/>
        </w:rPr>
      </w:pPr>
      <w:r w:rsidDel="00000000" w:rsidR="00000000" w:rsidRPr="00000000">
        <w:rPr>
          <w:i w:val="1"/>
          <w:sz w:val="24"/>
          <w:szCs w:val="24"/>
          <w:rtl w:val="0"/>
        </w:rPr>
        <w:t xml:space="preserve">Reminder to operate this vehicle according to CERT Safety Principles.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Pre-Operations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Vehicle walk-around.  Visual check for any obvious issues including latches, tires/wheels, accessory &amp; mounts (fire extinguishers, flashlights, tools).  Look for any obvious fuel, engine oil or transmission oil leaks.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Fuel.  Enough fuel in tank for operations, with no signs of leaks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Oil.  Level should be between indicator holes (</w:t>
      </w:r>
      <w:r w:rsidDel="00000000" w:rsidR="00000000" w:rsidRPr="00000000">
        <w:rPr>
          <w:sz w:val="24"/>
          <w:szCs w:val="24"/>
          <w:rtl w:val="0"/>
        </w:rPr>
        <w:t xml:space="preserve">when the engine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cold), with no leaks. Dipstick is under seat.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Air Cleaner.  Check the restriction gauge for red band in the window (located under seat).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Tires.  Fronts inflated to 10-12psi and Rears to 20-22psi.  (Gauge located in glove compartment.)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Coolant.  Fluid level between level lines (</w:t>
      </w:r>
      <w:r w:rsidDel="00000000" w:rsidR="00000000" w:rsidRPr="00000000">
        <w:rPr>
          <w:sz w:val="24"/>
          <w:szCs w:val="24"/>
          <w:rtl w:val="0"/>
        </w:rPr>
        <w:t xml:space="preserve">when the engine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cold).  No leaks. (Located under front cargo hood.)</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Lights &amp; Horn.  Check all vehicle and emergency light systems, including brake lights for function, dirt and damage.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AED.  Light at handle area should blink every few seconds indicating it is ready for use.  (Located in front cargo hood compartment.)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proper use of fire extinguishers.  (See placards on extinguishers.)</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Operations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Starting.  Apply parking brake, put gear shift in “N”, turn key in ignition switch.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Do not operate electric starter continuously for more than 5 seconds or the starter may overheat.  Wait 15 seconds between each attempt.  Note:  When starting, you have to pull &amp; hold choke until vehicle is warmed-up, then gradually return the choke knob to the off position.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Moving.  Depress brake pedal, put gear shift lever into “H” or “L”, and release parking brake.  Check brake function immediately after pulling out from cage. (To shift gears, stop the vehicle completely.)</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Stopping the Engine.  Release throttle pedal completely, put gear shift lever into “N”, apply parking brake, and turn ignition switch off.</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After Operations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Oil.  Level should be at least to middle of marked area.</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all trash, debris and personal items.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any use of fire extinguishers, loss or damaged equipment and any other issues related to the Mule to Logistics Chief at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hccertlogchief@gmail.com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copy Laurie Taylor at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laurie.taylor@co.hays.tx.us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Report any issues to Laurie Taylor, </w:t>
      </w:r>
      <w:hyperlink r:id="rId9">
        <w:r w:rsidDel="00000000" w:rsidR="00000000" w:rsidRPr="00000000">
          <w:rPr>
            <w:color w:val="0563c1"/>
            <w:sz w:val="24"/>
            <w:szCs w:val="24"/>
            <w:u w:val="single"/>
            <w:rtl w:val="0"/>
          </w:rPr>
          <w:t xml:space="preserve">laurie.taylor@co.hays.tx.us</w:t>
        </w:r>
      </w:hyperlink>
      <w:r w:rsidDel="00000000" w:rsidR="00000000" w:rsidRPr="00000000">
        <w:rPr>
          <w:sz w:val="24"/>
          <w:szCs w:val="24"/>
          <w:rtl w:val="0"/>
        </w:rPr>
        <w:t xml:space="preserve"> who will relay to Logistics Chief for maintenance/repair.</w:t>
      </w:r>
    </w:p>
    <w:sectPr>
      <w:pgSz w:h="15840" w:w="12240"/>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C30D1"/>
    <w:pPr>
      <w:ind w:left="720"/>
      <w:contextualSpacing w:val="1"/>
    </w:pPr>
  </w:style>
  <w:style w:type="character" w:styleId="Hyperlink">
    <w:name w:val="Hyperlink"/>
    <w:basedOn w:val="DefaultParagraphFont"/>
    <w:uiPriority w:val="99"/>
    <w:unhideWhenUsed w:val="1"/>
    <w:rsid w:val="00E60428"/>
    <w:rPr>
      <w:color w:val="0563c1" w:themeColor="hyperlink"/>
      <w:u w:val="single"/>
    </w:rPr>
  </w:style>
  <w:style w:type="character" w:styleId="UnresolvedMention">
    <w:name w:val="Unresolved Mention"/>
    <w:basedOn w:val="DefaultParagraphFont"/>
    <w:uiPriority w:val="99"/>
    <w:semiHidden w:val="1"/>
    <w:unhideWhenUsed w:val="1"/>
    <w:rsid w:val="00E6042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urie.taylor@co.hays.tx.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ccertlogchief@gmail.com" TargetMode="External"/><Relationship Id="rId8" Type="http://schemas.openxmlformats.org/officeDocument/2006/relationships/hyperlink" Target="mailto:laurie.taylor@co.hays.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CfNRZXQp9yDDYjEUMeHNgSpCw==">AMUW2mXL1z9IetmoYHyqA7DsxtlB+NkN4qR3NwNRQhxACPDBVsophk/jRRTMyf2ZYSBCVQSRQaQCHZDyeT1HPTWs7htoLSemG0VAMGdbKo1mhX89UrfMyICTX/Dy8DpA9sQOGN10jIKV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2019-08-06T19:42:00Z</dcterms:created>
  <dc:creator>George Conwill</dc:creator>
</cp:coreProperties>
</file>